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color w:val="C00000"/>
          <w:sz w:val="32"/>
          <w:szCs w:val="32"/>
          <w:rFonts w:cs="Arial"/>
        </w:rPr>
        <w:t>Miasto Lublin zaprasza do współpracy przy opracowaniu:</w:t>
      </w:r>
    </w:p>
    <w:p>
      <w:pPr>
        <w:pStyle w:val="style0"/>
        <w:jc w:val="center"/>
        <w:spacing w:after="0" w:before="0" w:line="100" w:lineRule="atLeast"/>
      </w:pPr>
      <w:r>
        <w:rPr>
          <w:color w:val="1F497D"/>
          <w:sz w:val="32"/>
          <w:b/>
          <w:szCs w:val="32"/>
          <w:rFonts w:cs="Arial"/>
        </w:rPr>
        <w:t>Strategii realizacji systemu dróg rowerowych.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sz w:val="24"/>
          <w:szCs w:val="24"/>
          <w:rFonts w:cs="Arial"/>
        </w:rPr>
        <w:t xml:space="preserve">Celem projektu jest przygotowanie i uzgodnienie Strategii rozwoju systemu podstawowych tras </w:t>
      </w:r>
      <w:r>
        <w:rPr>
          <w:color w:val="000000"/>
          <w:sz w:val="24"/>
          <w:szCs w:val="24"/>
          <w:rFonts w:cs="Arial"/>
        </w:rPr>
        <w:t>rowerowych przebiegających na terenie Lublina, służących obsłudze podróży o charakterze ponadlokalnym, związanych z dojazdami do obszaru śródmiejskiego, podróży międzydzielnicowych oraz podróży zewnętrznych w stosunku do miasta.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spacing w:after="0" w:before="0" w:line="100" w:lineRule="atLeast"/>
      </w:pPr>
      <w:r>
        <w:rPr>
          <w:color w:val="000000"/>
          <w:sz w:val="24"/>
          <w:u w:val="single"/>
          <w:szCs w:val="24"/>
          <w:rFonts w:cs="Arial"/>
        </w:rPr>
        <w:t>Wynikiem projektu będą:</w:t>
      </w:r>
    </w:p>
    <w:p>
      <w:pPr>
        <w:pStyle w:val="style34"/>
        <w:numPr>
          <w:ilvl w:val="0"/>
          <w:numId w:val="2"/>
        </w:numPr>
        <w:ind w:hanging="357" w:left="714" w:right="0"/>
        <w:spacing w:after="120" w:before="120" w:line="100" w:lineRule="atLeast"/>
      </w:pPr>
      <w:r>
        <w:rPr>
          <w:color w:val="000000"/>
          <w:sz w:val="24"/>
          <w:szCs w:val="24"/>
          <w:rFonts w:cs="Arial"/>
        </w:rPr>
        <w:t xml:space="preserve">Mapa z propozycją </w:t>
      </w:r>
      <w:r>
        <w:rPr>
          <w:sz w:val="24"/>
          <w:szCs w:val="24"/>
        </w:rPr>
        <w:t>układu tras rowerowych łączących w skali całego miasta ważne cele podróży, np. osiedla mieszkaniowe, szkoły, uczelnie, miejsca pracy, tereny rekreacyjne, obiekty kultury i sztuki, obiekty handlowe, węzły komunikacyjne.</w:t>
      </w:r>
    </w:p>
    <w:p>
      <w:pPr>
        <w:pStyle w:val="style34"/>
        <w:numPr>
          <w:ilvl w:val="0"/>
          <w:numId w:val="2"/>
        </w:numPr>
        <w:ind w:hanging="357" w:left="714" w:right="0"/>
        <w:spacing w:after="120" w:before="120" w:line="100" w:lineRule="atLeast"/>
      </w:pPr>
      <w:r>
        <w:rPr>
          <w:sz w:val="24"/>
          <w:szCs w:val="24"/>
        </w:rPr>
        <w:t xml:space="preserve">Rekomendacje </w:t>
      </w:r>
      <w:r>
        <w:rPr>
          <w:color w:val="000000"/>
          <w:sz w:val="24"/>
          <w:szCs w:val="24"/>
          <w:rFonts w:cs="Arial"/>
        </w:rPr>
        <w:t>dot. zasady prowadzenia ruchu rowerowego na poszczególnych odcinkach ulic (np. jako droga dla rowerów, pas dla rowerów, uspokojenie ruchu),</w:t>
      </w:r>
    </w:p>
    <w:p>
      <w:pPr>
        <w:pStyle w:val="style34"/>
        <w:numPr>
          <w:ilvl w:val="0"/>
          <w:numId w:val="2"/>
        </w:numPr>
        <w:ind w:hanging="357" w:left="714" w:right="0"/>
        <w:spacing w:after="120" w:before="120" w:line="100" w:lineRule="atLeast"/>
      </w:pPr>
      <w:r>
        <w:rPr>
          <w:color w:val="000000"/>
          <w:sz w:val="24"/>
          <w:szCs w:val="24"/>
          <w:rFonts w:cs="Arial"/>
        </w:rPr>
        <w:t>Oszacowanie kosztów i wskazanie priorytetów realizacyjnych.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  <w:jc w:val="center"/>
        <w:spacing w:after="0" w:before="0" w:line="100" w:lineRule="atLeast"/>
      </w:pPr>
      <w:r>
        <w:rPr>
          <w:color w:val="C00000"/>
          <w:sz w:val="24"/>
          <w:szCs w:val="32"/>
          <w:rFonts w:cs="Arial"/>
        </w:rPr>
        <w:t>Uwaga: zakłada się, że Strategia zasadniczo nie będzie dotyczyć</w:t>
      </w:r>
    </w:p>
    <w:p>
      <w:pPr>
        <w:pStyle w:val="style0"/>
        <w:jc w:val="center"/>
        <w:spacing w:after="0" w:before="0" w:line="100" w:lineRule="atLeast"/>
      </w:pPr>
      <w:r>
        <w:rPr>
          <w:color w:val="C00000"/>
          <w:sz w:val="24"/>
          <w:szCs w:val="32"/>
          <w:rFonts w:cs="Arial"/>
        </w:rPr>
        <w:t xml:space="preserve"> </w:t>
      </w:r>
      <w:r>
        <w:rPr>
          <w:color w:val="C00000"/>
          <w:sz w:val="24"/>
          <w:szCs w:val="32"/>
          <w:rFonts w:cs="Arial"/>
        </w:rPr>
        <w:t xml:space="preserve">ulic o znaczeniu lokalnym z punktu widzenia prowadzenia ruchu rowerowego (ulic klasy L i D).    </w:t>
      </w:r>
    </w:p>
    <w:p>
      <w:pPr>
        <w:pStyle w:val="style0"/>
        <w:tabs>
          <w:tab w:leader="none" w:pos="426" w:val="left"/>
          <w:tab w:leader="none" w:pos="708" w:val="left"/>
        </w:tabs>
        <w:spacing w:after="0" w:before="0" w:line="100" w:lineRule="atLeast"/>
      </w:pPr>
      <w:r>
        <w:rPr/>
      </w:r>
    </w:p>
    <w:p>
      <w:pPr>
        <w:pStyle w:val="style0"/>
        <w:tabs>
          <w:tab w:leader="none" w:pos="426" w:val="left"/>
          <w:tab w:leader="none" w:pos="708" w:val="left"/>
        </w:tabs>
        <w:spacing w:after="0" w:before="0" w:line="100" w:lineRule="atLeast"/>
      </w:pPr>
      <w:r>
        <w:rPr>
          <w:color w:val="000000"/>
          <w:sz w:val="24"/>
          <w:szCs w:val="24"/>
          <w:rFonts w:cs="Arial"/>
        </w:rPr>
        <w:t>Projekt będzie realizowany z udziałem mieszkańców Lublina i organizacji społecznych. Przewiduje się przeprowadzenie konsultacji na dwóch etapach:</w:t>
      </w:r>
    </w:p>
    <w:p>
      <w:pPr>
        <w:pStyle w:val="style34"/>
        <w:numPr>
          <w:ilvl w:val="0"/>
          <w:numId w:val="1"/>
        </w:numPr>
        <w:tabs>
          <w:tab w:leader="none" w:pos="1428" w:val="left"/>
          <w:tab w:leader="none" w:pos="1866" w:val="left"/>
        </w:tabs>
        <w:spacing w:after="0" w:before="0" w:line="100" w:lineRule="atLeast"/>
      </w:pPr>
      <w:r>
        <w:rPr>
          <w:color w:val="000000"/>
          <w:sz w:val="24"/>
          <w:szCs w:val="24"/>
          <w:rFonts w:cs="Arial"/>
        </w:rPr>
        <w:t>wstępnym, w celu zebrania propozycji przebiegu i sposobu rozwiązania tras rowerowych,</w:t>
      </w:r>
    </w:p>
    <w:p>
      <w:pPr>
        <w:pStyle w:val="style34"/>
        <w:numPr>
          <w:ilvl w:val="0"/>
          <w:numId w:val="1"/>
        </w:numPr>
        <w:tabs>
          <w:tab w:leader="none" w:pos="1428" w:val="left"/>
          <w:tab w:leader="none" w:pos="1866" w:val="left"/>
        </w:tabs>
        <w:spacing w:after="0" w:before="0" w:line="100" w:lineRule="atLeast"/>
      </w:pPr>
      <w:r>
        <w:rPr>
          <w:color w:val="000000"/>
          <w:sz w:val="24"/>
          <w:szCs w:val="24"/>
          <w:rFonts w:cs="Arial"/>
        </w:rPr>
        <w:t>zasadniczym, w celu zebrania opinii do opracowanej Strategii wraz z ew. propozycjami zmian i uzupełnień.</w:t>
      </w:r>
    </w:p>
    <w:p>
      <w:pPr>
        <w:pStyle w:val="style0"/>
        <w:spacing w:after="0" w:before="0" w:line="100" w:lineRule="atLeast"/>
      </w:pPr>
      <w:r>
        <w:rPr/>
      </w:r>
    </w:p>
    <w:p>
      <w:pPr>
        <w:pStyle w:val="style0"/>
      </w:pPr>
      <w:r>
        <w:rPr>
          <w:sz w:val="24"/>
          <w:szCs w:val="24"/>
        </w:rPr>
        <w:t xml:space="preserve">W związku z powyższym, do dnia </w:t>
      </w:r>
      <w:bookmarkStart w:id="0" w:name="_GoBack"/>
      <w:r>
        <w:rPr>
          <w:color w:val="C00000"/>
          <w:sz w:val="24"/>
          <w:b/>
          <w:szCs w:val="24"/>
        </w:rPr>
        <w:t>3 września b.r</w:t>
      </w:r>
      <w:bookmarkEnd w:id="0"/>
      <w:r>
        <w:rPr>
          <w:color w:val="C00000"/>
          <w:sz w:val="24"/>
          <w:b/>
          <w:szCs w:val="24"/>
        </w:rPr>
        <w:t xml:space="preserve">. można zgłaszać wstępne propozycje dot. tras rowerowych, które powinny być uwzględnione w Strategii. </w:t>
      </w:r>
    </w:p>
    <w:p>
      <w:pPr>
        <w:pStyle w:val="style0"/>
      </w:pPr>
      <w:r>
        <w:rPr>
          <w:sz w:val="24"/>
          <w:szCs w:val="24"/>
        </w:rPr>
        <w:t>Zgłoszenie propozycji wymaga:</w:t>
      </w:r>
    </w:p>
    <w:p>
      <w:pPr>
        <w:pStyle w:val="style34"/>
        <w:numPr>
          <w:ilvl w:val="0"/>
          <w:numId w:val="3"/>
        </w:numPr>
      </w:pPr>
      <w:r>
        <w:rPr>
          <w:sz w:val="24"/>
          <w:szCs w:val="24"/>
        </w:rPr>
        <w:t xml:space="preserve">wypełnienia </w:t>
      </w:r>
      <w:r>
        <w:rPr>
          <w:sz w:val="24"/>
          <w:b/>
          <w:szCs w:val="24"/>
        </w:rPr>
        <w:t>Formularza zgłoszenia propozycji trasy rowerowej</w:t>
      </w:r>
      <w:r>
        <w:rPr>
          <w:sz w:val="24"/>
          <w:szCs w:val="24"/>
        </w:rPr>
        <w:t xml:space="preserve"> (wzór w załączeniu),</w:t>
      </w:r>
    </w:p>
    <w:p>
      <w:pPr>
        <w:pStyle w:val="style34"/>
        <w:numPr>
          <w:ilvl w:val="0"/>
          <w:numId w:val="3"/>
        </w:numPr>
      </w:pPr>
      <w:r>
        <w:rPr>
          <w:sz w:val="24"/>
          <w:szCs w:val="24"/>
        </w:rPr>
        <w:t xml:space="preserve">przesłania wypełnionego formularza drogą elektroniczną (w pliku </w:t>
      </w:r>
      <w:r>
        <w:rPr>
          <w:sz w:val="24"/>
          <w:i/>
          <w:szCs w:val="24"/>
        </w:rPr>
        <w:t>doc</w:t>
      </w:r>
      <w:r>
        <w:rPr>
          <w:sz w:val="24"/>
          <w:szCs w:val="24"/>
        </w:rPr>
        <w:t xml:space="preserve">., lub </w:t>
      </w:r>
      <w:r>
        <w:rPr>
          <w:sz w:val="24"/>
          <w:i/>
          <w:szCs w:val="24"/>
        </w:rPr>
        <w:t>pdf</w:t>
      </w:r>
      <w:r>
        <w:rPr>
          <w:sz w:val="24"/>
          <w:szCs w:val="24"/>
        </w:rPr>
        <w:t xml:space="preserve">) na adres sekretariatu konsultacji społecznych Strategii: </w:t>
      </w:r>
    </w:p>
    <w:p>
      <w:pPr>
        <w:pStyle w:val="style0"/>
        <w:jc w:val="center"/>
        <w:ind w:hanging="0" w:left="360" w:right="0"/>
      </w:pPr>
      <w:r>
        <w:rPr>
          <w:sz w:val="24"/>
          <w:szCs w:val="24"/>
        </w:rPr>
        <w:t xml:space="preserve">Agnieszka Rogala: </w:t>
      </w:r>
      <w:hyperlink r:id="rId2">
        <w:r>
          <w:rPr>
            <w:rStyle w:val="style19"/>
            <w:sz w:val="24"/>
            <w:szCs w:val="24"/>
            <w:rStyle w:val="style19"/>
          </w:rPr>
          <w:t>biuro@transeko.pl</w:t>
        </w:r>
      </w:hyperlink>
    </w:p>
    <w:p>
      <w:pPr>
        <w:pStyle w:val="style0"/>
      </w:pPr>
      <w:r>
        <w:rPr>
          <w:sz w:val="24"/>
          <w:szCs w:val="24"/>
        </w:rPr>
        <w:t xml:space="preserve">Przesłane propozycje zostaną wykorzystane w procesie opracowania wstępnego dokumentu Strategii.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jc w:val="center"/>
      </w:pPr>
      <w:r>
        <w:rPr>
          <w:sz w:val="24"/>
          <w:b/>
          <w:szCs w:val="24"/>
        </w:rPr>
        <w:t xml:space="preserve">FORMULARZ ZGŁOSZENIA PROPOZYCJI TRASY ROWEROWEJ DO </w:t>
      </w:r>
      <w:r>
        <w:rPr>
          <w:sz w:val="24"/>
          <w:b/>
          <w:szCs w:val="24"/>
          <w:rFonts w:cs="Arial"/>
        </w:rPr>
        <w:t>STRATEGII REALIZACJI SYSTEMU DRÓG ROWEROWYCH W MIEŚCIE LUBLIN</w:t>
      </w:r>
    </w:p>
    <w:tbl>
      <w:tblPr>
        <w:tblBorders/>
        <w:jc w:val="left"/>
        <w:tblInd w:type="dxa" w:w="-108"/>
      </w:tblPr>
      <w:tblGrid>
        <w:gridCol w:w="9212"/>
      </w:tblGrid>
      <w:tr>
        <w:trPr>
          <w:trHeight w:hRule="atLeast" w:val="617"/>
          <w:cantSplit w:val="off"/>
        </w:trPr>
        <w:tc>
          <w:tcPr>
            <w:tcBorders/>
            <w:shd w:fill="FFFFFF"/>
            <w:tcW w:type="dxa" w:w="92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  <w:jc w:val="left"/>
              <w:spacing w:after="0" w:before="240"/>
            </w:pPr>
            <w:r>
              <w:rPr/>
              <w:t>PROPONOWANY PRZEBIEG TRASY (nazwy ulic):</w:t>
            </w:r>
          </w:p>
        </w:tc>
      </w:tr>
      <w:tr>
        <w:trPr>
          <w:trHeight w:hRule="atLeast" w:val="617"/>
          <w:cantSplit w:val="off"/>
        </w:trPr>
        <w:tc>
          <w:tcPr>
            <w:tcBorders>
              <w:bottom w:color="00000A" w:space="0" w:sz="4" w:val="single"/>
            </w:tcBorders>
            <w:shd w:fill="FFFFFF"/>
            <w:tcW w:type="dxa" w:w="92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617"/>
          <w:cantSplit w:val="off"/>
        </w:trPr>
        <w:tc>
          <w:tcPr>
            <w:tcBorders>
              <w:top w:color="00000A" w:space="0" w:sz="4" w:val="single"/>
            </w:tcBorders>
            <w:shd w:fill="FFFFFF"/>
            <w:tcW w:type="dxa" w:w="92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617"/>
          <w:cantSplit w:val="off"/>
        </w:trPr>
        <w:tc>
          <w:tcPr>
            <w:tcBorders/>
            <w:shd w:fill="FFFFFF"/>
            <w:tcW w:type="dxa" w:w="92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KRÓTKI OPIS PROPONOWANEGO ROZWIĄZANIA (wydzielona trasa rowerowa poza jezdnią, pasy rowerowe na jezdni, sposób rozwiązania punktów kolizji, niezbędne obiekty, itd.)</w:t>
            </w:r>
          </w:p>
        </w:tc>
      </w:tr>
      <w:tr>
        <w:trPr>
          <w:trHeight w:hRule="atLeast" w:val="617"/>
          <w:cantSplit w:val="off"/>
        </w:trPr>
        <w:tc>
          <w:tcPr>
            <w:tcBorders>
              <w:bottom w:color="00000A" w:space="0" w:sz="4" w:val="single"/>
            </w:tcBorders>
            <w:shd w:fill="FFFFFF"/>
            <w:tcW w:type="dxa" w:w="92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617"/>
          <w:cantSplit w:val="off"/>
        </w:trPr>
        <w:tc>
          <w:tcPr>
            <w:tcBorders>
              <w:top w:color="00000A" w:space="0" w:sz="4" w:val="single"/>
            </w:tcBorders>
            <w:shd w:fill="FFFFFF"/>
            <w:tcW w:type="dxa" w:w="92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617"/>
          <w:cantSplit w:val="off"/>
        </w:trPr>
        <w:tc>
          <w:tcPr>
            <w:tcBorders/>
            <w:shd w:fill="FFFFFF"/>
            <w:tcW w:type="dxa" w:w="92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 xml:space="preserve">UZASADNIENIE (wyjaśnienie, jakie będą funkcje i rola trasy, dlaczego powinna być realizowana): </w:t>
            </w:r>
          </w:p>
        </w:tc>
      </w:tr>
      <w:tr>
        <w:trPr>
          <w:trHeight w:hRule="atLeast" w:val="617"/>
          <w:cantSplit w:val="off"/>
        </w:trPr>
        <w:tc>
          <w:tcPr>
            <w:tcBorders>
              <w:bottom w:color="00000A" w:space="0" w:sz="4" w:val="single"/>
            </w:tcBorders>
            <w:shd w:fill="FFFFFF"/>
            <w:tcW w:type="dxa" w:w="92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617"/>
          <w:cantSplit w:val="off"/>
        </w:trPr>
        <w:tc>
          <w:tcPr>
            <w:tcBorders>
              <w:top w:color="00000A" w:space="0" w:sz="4" w:val="single"/>
            </w:tcBorders>
            <w:shd w:fill="FFFFFF"/>
            <w:tcW w:type="dxa" w:w="92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617"/>
          <w:cantSplit w:val="off"/>
        </w:trPr>
        <w:tc>
          <w:tcPr>
            <w:tcBorders/>
            <w:shd w:fill="FFFFFF"/>
            <w:tcW w:type="dxa" w:w="92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  <w:t>UWAGI: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617"/>
          <w:cantSplit w:val="off"/>
        </w:trPr>
        <w:tc>
          <w:tcPr>
            <w:tcBorders>
              <w:bottom w:color="00000A" w:space="0" w:sz="4" w:val="single"/>
            </w:tcBorders>
            <w:shd w:fill="FFFFFF"/>
            <w:tcW w:type="dxa" w:w="92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</w:tc>
      </w:tr>
      <w:tr>
        <w:trPr>
          <w:trHeight w:hRule="atLeast" w:val="617"/>
          <w:cantSplit w:val="off"/>
        </w:trPr>
        <w:tc>
          <w:tcPr>
            <w:tcBorders>
              <w:top w:color="00000A" w:space="0" w:sz="4" w:val="single"/>
            </w:tcBorders>
            <w:shd w:fill="FFFFFF"/>
            <w:tcW w:type="dxa" w:w="9212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KONTAKT DOOSOBY ZGŁASZAJĄCEJ: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Imię i nazwisko: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>Dane kontaktowe (preferowany adres mailowy):</w:t>
            </w:r>
          </w:p>
          <w:p>
            <w:pPr>
              <w:pStyle w:val="style0"/>
            </w:pPr>
            <w:r>
              <w:rPr/>
            </w:r>
          </w:p>
          <w:p>
            <w:pPr>
              <w:pStyle w:val="style0"/>
            </w:pPr>
            <w:r>
              <w:rPr/>
              <w:t xml:space="preserve">Reprezentowana instytucja (opcjonalnie.): </w:t>
            </w:r>
          </w:p>
          <w:p>
            <w:pPr>
              <w:pStyle w:val="style0"/>
            </w:pPr>
            <w:r>
              <w:rPr/>
            </w:r>
          </w:p>
        </w:tc>
      </w:tr>
    </w:tbl>
    <w:p>
      <w:pPr>
        <w:pStyle w:val="style0"/>
      </w:pPr>
      <w:r>
        <w:rPr/>
      </w:r>
    </w:p>
    <w:sectPr>
      <w:formProt w:val="off"/>
      <w:pgSz w:h="16838" w:w="11906"/>
      <w:docGrid w:charSpace="24576" w:linePitch="360" w:type="default"/>
      <w:textDirection w:val="lrTb"/>
      <w:pgNumType w:fmt="decimal"/>
      <w:type w:val="nextPage"/>
      <w:headerReference r:id="rId3" w:type="default"/>
      <w:footerReference r:id="rId4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32"/>
      <w:jc w:val="right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  <w:spacing w:after="0" w:before="0" w:line="100" w:lineRule="atLeast"/>
    </w:pPr>
    <w:r>
      <w:rPr/>
      <w:t>WSTĘPNE KONSULTACJE</w:t>
    </w:r>
  </w:p>
  <w:p>
    <w:pPr>
      <w:pStyle w:val="style0"/>
      <w:jc w:val="center"/>
      <w:spacing w:after="0" w:before="0" w:line="100" w:lineRule="atLeast"/>
    </w:pPr>
    <w:r>
      <w:rPr/>
      <w:t>DOT. STRATEGII REALIZACJI SYSTEMU DRÓG ROWEROWYCH  W MIEŚCIE LUBLIN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3">
    <w:lvl w:ilvl="0">
      <w:start w:val="1"/>
      <w:numFmt w:val="bullet"/>
      <w:lvlJc w:val="left"/>
      <w:lvlText w:val="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Jc w:val="left"/>
      <w:lvlText w:val="o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Jc w:val="left"/>
      <w:lvlText w:val="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Jc w:val="left"/>
      <w:lvlText w:val="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Jc w:val="left"/>
      <w:lvlText w:val="o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Jc w:val="left"/>
      <w:lvlText w:val="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Jc w:val="left"/>
      <w:lvlText w:val="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Jc w:val="left"/>
      <w:lvlText w:val="o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Jc w:val="left"/>
      <w:lvlText w:val=""/>
      <w:pPr>
        <w:ind w:hanging="360" w:left="6480"/>
      </w:pPr>
      <w:rPr>
        <w:rFonts w:ascii="Wingdings" w:cs="Wingdings" w:hAnsi="Wingdings" w:hint="default"/>
      </w:rPr>
    </w:lvl>
  </w:abstractNum>
  <w:abstractNum w:abstractNumId="4">
    <w:lvl w:ilvl="0">
      <w:start w:val="1"/>
      <w:numFmt w:val="none"/>
      <w:lvlJc w:val="left"/>
      <w:suff w:val="nothing"/>
      <w:lvlText w:val=""/>
      <w:pPr>
        <w:ind w:hanging="432" w:left="432"/>
      </w:pPr>
    </w:lvl>
    <w:lvl w:ilvl="1">
      <w:start w:val="1"/>
      <w:numFmt w:val="none"/>
      <w:lvlJc w:val="left"/>
      <w:suff w:val="nothing"/>
      <w:lvlText w:val=""/>
      <w:pPr>
        <w:ind w:hanging="576" w:left="576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1008" w:left="1008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1296" w:left="1296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tyles.xml><?xml version="1.0" encoding="utf-8"?>
<w:styles xmlns:w="http://schemas.openxmlformats.org/wordprocessingml/2006/main">
  <w:style w:styleId="style0" w:type="paragraph">
    <w:name w:val="Domyślnie"/>
    <w:next w:val="style0"/>
    <w:pPr>
      <w:jc w:val="both"/>
      <w:widowControl/>
      <w:tabs>
        <w:tab w:leader="none" w:pos="708" w:val="left"/>
      </w:tabs>
      <w:suppressAutoHyphens w:val="true"/>
    </w:pPr>
    <w:rPr>
      <w:color w:val="00000A"/>
      <w:sz w:val="18"/>
      <w:szCs w:val="24"/>
      <w:rFonts w:ascii="Arial" w:cs="Mangal" w:eastAsia="Arial Unicode MS" w:hAnsi="Arial"/>
      <w:lang w:bidi="hi-IN" w:eastAsia="zh-CN" w:val="pl-PL"/>
    </w:rPr>
  </w:style>
  <w:style w:styleId="style15" w:type="character">
    <w:name w:val="Default Paragraph Font"/>
    <w:next w:val="style15"/>
    <w:rPr/>
  </w:style>
  <w:style w:styleId="style16" w:type="character">
    <w:name w:val="Nagłówek Znak"/>
    <w:basedOn w:val="style15"/>
    <w:next w:val="style16"/>
    <w:rPr>
      <w:rFonts w:ascii="Arial" w:hAnsi="Arial"/>
    </w:rPr>
  </w:style>
  <w:style w:styleId="style17" w:type="character">
    <w:name w:val="Stopka Znak"/>
    <w:basedOn w:val="style15"/>
    <w:next w:val="style17"/>
    <w:rPr>
      <w:rFonts w:ascii="Arial" w:hAnsi="Arial"/>
    </w:rPr>
  </w:style>
  <w:style w:styleId="style18" w:type="character">
    <w:name w:val="Tekst dymka Znak"/>
    <w:basedOn w:val="style15"/>
    <w:next w:val="style18"/>
    <w:rPr>
      <w:sz w:val="16"/>
      <w:szCs w:val="16"/>
      <w:rFonts w:ascii="Tahoma" w:cs="Tahoma" w:hAnsi="Tahoma"/>
    </w:rPr>
  </w:style>
  <w:style w:styleId="style19" w:type="character">
    <w:name w:val="Łącze internetowe"/>
    <w:basedOn w:val="style15"/>
    <w:next w:val="style19"/>
    <w:rPr>
      <w:color w:val="0000FF"/>
      <w:u w:val="single"/>
      <w:lang w:bidi="pl-PL" w:eastAsia="pl-PL" w:val="pl-PL"/>
    </w:rPr>
  </w:style>
  <w:style w:styleId="style20" w:type="character">
    <w:name w:val="annotation reference"/>
    <w:basedOn w:val="style15"/>
    <w:next w:val="style20"/>
    <w:rPr>
      <w:sz w:val="16"/>
      <w:szCs w:val="16"/>
    </w:rPr>
  </w:style>
  <w:style w:styleId="style21" w:type="character">
    <w:name w:val="Tekst komentarza Znak"/>
    <w:basedOn w:val="style15"/>
    <w:next w:val="style21"/>
    <w:rPr>
      <w:sz w:val="20"/>
      <w:szCs w:val="20"/>
      <w:rFonts w:ascii="Arial" w:hAnsi="Arial"/>
    </w:rPr>
  </w:style>
  <w:style w:styleId="style22" w:type="character">
    <w:name w:val="Temat komentarza Znak"/>
    <w:basedOn w:val="style21"/>
    <w:next w:val="style22"/>
    <w:rPr>
      <w:sz w:val="20"/>
      <w:b/>
      <w:szCs w:val="20"/>
      <w:bCs/>
      <w:rFonts w:ascii="Arial" w:hAnsi="Arial"/>
    </w:rPr>
  </w:style>
  <w:style w:styleId="style23" w:type="character">
    <w:name w:val="ListLabel 1"/>
    <w:next w:val="style23"/>
    <w:rPr>
      <w:rFonts w:cs="Courier New"/>
    </w:rPr>
  </w:style>
  <w:style w:styleId="style24" w:type="character">
    <w:name w:val="ListLabel 2"/>
    <w:next w:val="style24"/>
    <w:rPr>
      <w:rFonts w:cs="Symbol"/>
    </w:rPr>
  </w:style>
  <w:style w:styleId="style25" w:type="character">
    <w:name w:val="ListLabel 3"/>
    <w:next w:val="style25"/>
    <w:rPr>
      <w:rFonts w:cs="Courier New"/>
    </w:rPr>
  </w:style>
  <w:style w:styleId="style26" w:type="character">
    <w:name w:val="ListLabel 4"/>
    <w:next w:val="style26"/>
    <w:rPr>
      <w:rFonts w:cs="Wingdings"/>
    </w:rPr>
  </w:style>
  <w:style w:styleId="style27" w:type="paragraph">
    <w:name w:val="Nagłówek"/>
    <w:basedOn w:val="style0"/>
    <w:next w:val="style28"/>
    <w:pPr>
      <w:tabs>
        <w:tab w:leader="none" w:pos="4819" w:val="center"/>
        <w:tab w:leader="none" w:pos="9638" w:val="right"/>
      </w:tabs>
      <w:keepNext/>
      <w:suppressLineNumbers/>
      <w:spacing w:after="0" w:before="240" w:line="100" w:lineRule="atLeast"/>
    </w:pPr>
    <w:rPr>
      <w:sz w:val="28"/>
      <w:szCs w:val="28"/>
      <w:rFonts w:ascii="Arial" w:cs="Mangal" w:eastAsia="Arial Unicode MS" w:hAnsi="Arial"/>
    </w:rPr>
  </w:style>
  <w:style w:styleId="style28" w:type="paragraph">
    <w:name w:val="Treść tekstu"/>
    <w:basedOn w:val="style0"/>
    <w:next w:val="style28"/>
    <w:pPr>
      <w:spacing w:after="120" w:before="0"/>
    </w:pPr>
    <w:rPr/>
  </w:style>
  <w:style w:styleId="style29" w:type="paragraph">
    <w:name w:val="Lista"/>
    <w:basedOn w:val="style28"/>
    <w:next w:val="style29"/>
    <w:pPr/>
    <w:rPr>
      <w:rFonts w:cs="Mangal"/>
    </w:rPr>
  </w:style>
  <w:style w:styleId="style30" w:type="paragraph">
    <w:name w:val="Podpis"/>
    <w:basedOn w:val="style0"/>
    <w:next w:val="style30"/>
    <w:pPr>
      <w:suppressLineNumbers/>
      <w:spacing w:after="120" w:before="120"/>
    </w:pPr>
    <w:rPr>
      <w:sz w:val="24"/>
      <w:i/>
      <w:szCs w:val="24"/>
      <w:iCs/>
      <w:rFonts w:cs="Mangal"/>
    </w:rPr>
  </w:style>
  <w:style w:styleId="style31" w:type="paragraph">
    <w:name w:val="Indeks"/>
    <w:basedOn w:val="style0"/>
    <w:next w:val="style31"/>
    <w:pPr>
      <w:suppressLineNumbers/>
    </w:pPr>
    <w:rPr>
      <w:rFonts w:cs="Mangal"/>
    </w:rPr>
  </w:style>
  <w:style w:styleId="style32" w:type="paragraph">
    <w:name w:val="Stopka"/>
    <w:basedOn w:val="style0"/>
    <w:next w:val="style32"/>
    <w:pPr>
      <w:tabs>
        <w:tab w:leader="none" w:pos="4536" w:val="center"/>
        <w:tab w:leader="none" w:pos="9072" w:val="right"/>
      </w:tabs>
      <w:suppressLineNumbers/>
      <w:spacing w:after="0" w:before="0" w:line="100" w:lineRule="atLeast"/>
    </w:pPr>
    <w:rPr/>
  </w:style>
  <w:style w:styleId="style33" w:type="paragraph">
    <w:name w:val="Balloon Text"/>
    <w:basedOn w:val="style0"/>
    <w:next w:val="style33"/>
    <w:pPr>
      <w:spacing w:after="0" w:before="0" w:line="100" w:lineRule="atLeast"/>
    </w:pPr>
    <w:rPr>
      <w:sz w:val="16"/>
      <w:szCs w:val="16"/>
      <w:rFonts w:ascii="Tahoma" w:cs="Tahoma" w:hAnsi="Tahoma"/>
    </w:rPr>
  </w:style>
  <w:style w:styleId="style34" w:type="paragraph">
    <w:name w:val="List Paragraph"/>
    <w:basedOn w:val="style0"/>
    <w:next w:val="style34"/>
    <w:pPr>
      <w:ind w:hanging="0" w:left="720" w:right="0"/>
    </w:pPr>
    <w:rPr/>
  </w:style>
  <w:style w:styleId="style35" w:type="paragraph">
    <w:name w:val="annotation text"/>
    <w:basedOn w:val="style0"/>
    <w:next w:val="style35"/>
    <w:pPr>
      <w:spacing w:line="100" w:lineRule="atLeast"/>
    </w:pPr>
    <w:rPr>
      <w:sz w:val="20"/>
      <w:szCs w:val="20"/>
    </w:rPr>
  </w:style>
  <w:style w:styleId="style36" w:type="paragraph">
    <w:name w:val="annotation subject"/>
    <w:basedOn w:val="style35"/>
    <w:next w:val="style36"/>
    <w:pPr/>
    <w:rPr>
      <w:b/>
      <w:bCs/>
    </w:rPr>
  </w:style>
  <w:style w:styleId="style37" w:type="paragraph">
    <w:name w:val="Nagłówek"/>
    <w:basedOn w:val="style0"/>
    <w:next w:val="style37"/>
    <w:pPr>
      <w:tabs>
        <w:tab w:leader="none" w:pos="4819" w:val="center"/>
        <w:tab w:leader="none" w:pos="9638" w:val="right"/>
      </w:tabs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transeko.p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LibreOffice/3.3$Win32 LibreOffice_project/330m19$Build-8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2014-08-13T21:36:00.00Z</dcterms:created>
  <dc:creator>Agnieszka</dc:creator>
  <cp:lastModifiedBy>Andrzej Brzeziński</cp:lastModifiedBy>
  <dcterms:modified xsi:type="dcterms:W3CDTF">2014-08-13T21:47:00.00Z</dcterms:modified>
  <cp:revision>4</cp:revision>
</cp:coreProperties>
</file>